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21B70" w:rsidTr="00A85108">
        <w:tc>
          <w:tcPr>
            <w:tcW w:w="3794" w:type="dxa"/>
          </w:tcPr>
          <w:p w:rsidR="00E97E01" w:rsidRPr="00F21B70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21B70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21B70" w:rsidRDefault="00E97E01" w:rsidP="00A85108">
            <w:pPr>
              <w:suppressAutoHyphens/>
              <w:ind w:firstLine="5744"/>
            </w:pPr>
            <w:r w:rsidRPr="00F21B70">
              <w:t>ППриложение  П</w:t>
            </w:r>
            <w:r w:rsidR="00B91CC9">
              <w:t>П</w:t>
            </w:r>
            <w:r w:rsidRPr="00F21B70">
              <w:t>С</w:t>
            </w:r>
            <w:r w:rsidR="00B91CC9">
              <w:t>СЗ</w:t>
            </w:r>
            <w:r w:rsidRPr="00F21B70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21B70" w:rsidRDefault="00E97E01" w:rsidP="00A85108">
            <w:pPr>
              <w:jc w:val="both"/>
            </w:pPr>
          </w:p>
        </w:tc>
      </w:tr>
    </w:tbl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F333AE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 01 «</w:t>
      </w:r>
      <w:r w:rsidR="00330D04">
        <w:rPr>
          <w:b/>
          <w:caps/>
        </w:rPr>
        <w:t>русский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</w:t>
      </w:r>
      <w:r w:rsidR="006A57CC">
        <w:rPr>
          <w:u w:val="single"/>
        </w:rPr>
        <w:t>-</w:t>
      </w:r>
      <w:r>
        <w:rPr>
          <w:u w:val="single"/>
        </w:rPr>
        <w:t>научный</w:t>
      </w:r>
    </w:p>
    <w:p w:rsidR="00E97E01" w:rsidRDefault="00904916" w:rsidP="00E97E01">
      <w:pPr>
        <w:jc w:val="center"/>
      </w:pPr>
      <w:r>
        <w:t xml:space="preserve">Специальность </w:t>
      </w:r>
      <w:r w:rsidR="00E97E01">
        <w:t xml:space="preserve">СПО: </w:t>
      </w:r>
      <w:r w:rsidR="002452E2">
        <w:rPr>
          <w:u w:val="single"/>
        </w:rPr>
        <w:t xml:space="preserve">43.02.15 </w:t>
      </w:r>
      <w:r w:rsidR="006A57CC">
        <w:rPr>
          <w:u w:val="single"/>
        </w:rPr>
        <w:t>«</w:t>
      </w:r>
      <w:r w:rsidR="002452E2">
        <w:rPr>
          <w:u w:val="single"/>
        </w:rPr>
        <w:t xml:space="preserve">Поварское и </w:t>
      </w:r>
      <w:r w:rsidR="00E329E1">
        <w:rPr>
          <w:u w:val="single"/>
        </w:rPr>
        <w:t>кондитерское дело</w:t>
      </w:r>
      <w:r w:rsidR="006A57CC">
        <w:rPr>
          <w:u w:val="single"/>
        </w:rPr>
        <w:t>»</w:t>
      </w:r>
      <w:r w:rsidR="00E97E01">
        <w:rPr>
          <w:u w:val="single"/>
        </w:rPr>
        <w:t xml:space="preserve"> </w:t>
      </w:r>
      <w:r w:rsidR="00E97E01" w:rsidRPr="00FD1319">
        <w:rPr>
          <w:u w:val="single"/>
        </w:rPr>
        <w:t xml:space="preserve"> 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011C9">
        <w:rPr>
          <w:spacing w:val="-2"/>
        </w:rPr>
        <w:t xml:space="preserve"> 2019</w:t>
      </w:r>
    </w:p>
    <w:p w:rsidR="00E97E01" w:rsidRDefault="00E97E01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C5199">
        <w:lastRenderedPageBreak/>
        <w:t>Рабочая программа учебной дисциплины</w:t>
      </w:r>
      <w:r w:rsidRPr="00FC5199">
        <w:rPr>
          <w:caps/>
        </w:rPr>
        <w:t xml:space="preserve"> </w:t>
      </w:r>
      <w:r w:rsidR="00F333AE">
        <w:t>«</w:t>
      </w:r>
      <w:r w:rsidR="00330D04">
        <w:t>Русский язык</w:t>
      </w:r>
      <w:r w:rsidRPr="00FC5199">
        <w:t xml:space="preserve">» разработана на основе </w:t>
      </w:r>
      <w:r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изм.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 </w:t>
      </w:r>
      <w:r w:rsidR="00F333AE" w:rsidRPr="00F333AE">
        <w:rPr>
          <w:rFonts w:eastAsiaTheme="minorHAnsi"/>
          <w:lang w:eastAsia="en-US"/>
        </w:rPr>
        <w:t xml:space="preserve">приказа Министерства образования и науки РФ от 31 декабря 2015 г. </w:t>
      </w:r>
      <w:r w:rsidR="00F333AE">
        <w:rPr>
          <w:rFonts w:eastAsiaTheme="minorHAnsi"/>
          <w:lang w:eastAsia="en-US"/>
        </w:rPr>
        <w:t xml:space="preserve">N </w:t>
      </w:r>
      <w:r w:rsidR="00F333AE" w:rsidRPr="00F333AE">
        <w:rPr>
          <w:rFonts w:eastAsiaTheme="minorHAnsi"/>
          <w:lang w:eastAsia="en-US"/>
        </w:rPr>
        <w:t>1578 "О внесении изменений в федеральный государственный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приказом Министерства образования и науки Российской Федерации от</w:t>
      </w:r>
      <w:r w:rsidR="00F333AE">
        <w:rPr>
          <w:rFonts w:eastAsiaTheme="minorHAnsi"/>
          <w:lang w:eastAsia="en-US"/>
        </w:rPr>
        <w:t xml:space="preserve"> 17 </w:t>
      </w:r>
      <w:r w:rsidR="00F333AE" w:rsidRPr="00F333AE">
        <w:rPr>
          <w:rFonts w:eastAsiaTheme="minorHAnsi"/>
          <w:lang w:eastAsia="en-US"/>
        </w:rPr>
        <w:t>мая 2012 г. N 413";</w:t>
      </w:r>
      <w:r w:rsidR="002452E2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Примерной основной образовательной программы среднего общего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образования</w:t>
      </w:r>
      <w:r w:rsidR="00F333AE">
        <w:rPr>
          <w:rFonts w:eastAsiaTheme="minorHAnsi"/>
          <w:lang w:eastAsia="en-US"/>
        </w:rPr>
        <w:t xml:space="preserve">. </w:t>
      </w:r>
      <w:r w:rsidR="00F333AE" w:rsidRPr="00F333AE">
        <w:rPr>
          <w:rFonts w:eastAsiaTheme="minorHAnsi"/>
          <w:lang w:eastAsia="en-US"/>
        </w:rPr>
        <w:t>//Одобрена решением федерального учебно-методического</w:t>
      </w:r>
      <w:r w:rsidR="00F333AE">
        <w:rPr>
          <w:rFonts w:eastAsiaTheme="minorHAnsi"/>
          <w:lang w:eastAsia="en-US"/>
        </w:rPr>
        <w:t xml:space="preserve"> 2 </w:t>
      </w:r>
      <w:r w:rsidR="00F333AE" w:rsidRPr="00F333AE">
        <w:rPr>
          <w:rFonts w:eastAsiaTheme="minorHAnsi"/>
          <w:lang w:eastAsia="en-US"/>
        </w:rPr>
        <w:t xml:space="preserve">объединения по 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общему образованию (протокол от 28 июня 2016 г. № 2/16-з)</w:t>
      </w:r>
      <w:r w:rsidR="00F333AE">
        <w:rPr>
          <w:rFonts w:eastAsiaTheme="minorHAnsi"/>
          <w:lang w:eastAsia="en-US"/>
        </w:rPr>
        <w:t>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ПО»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6A57CC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 Т.И. Булавина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="00C21364">
        <w:t>протокол № 10</w:t>
      </w:r>
      <w:r w:rsidRPr="000654DA">
        <w:t xml:space="preserve"> от «</w:t>
      </w:r>
      <w:r w:rsidR="00C21364">
        <w:t>22</w:t>
      </w:r>
      <w:r w:rsidRPr="000654DA">
        <w:t>»</w:t>
      </w:r>
      <w:r w:rsidR="00C21364">
        <w:t xml:space="preserve"> июня</w:t>
      </w:r>
      <w:r w:rsidRPr="000654DA">
        <w:t xml:space="preserve"> 20</w:t>
      </w:r>
      <w:r w:rsidR="00C21364">
        <w:t>18</w:t>
      </w:r>
      <w:r w:rsidRPr="000654DA">
        <w:t xml:space="preserve"> г.</w:t>
      </w: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</w:t>
      </w:r>
      <w:r w:rsidR="007A552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>Согласована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>заместитель директора по ООД</w:t>
      </w:r>
      <w:r>
        <w:t xml:space="preserve"> ________________ </w:t>
      </w:r>
      <w:r w:rsidR="00A85108">
        <w:t xml:space="preserve">         </w:t>
      </w:r>
      <w:r>
        <w:t>(</w:t>
      </w:r>
      <w:r>
        <w:rPr>
          <w:u w:val="single"/>
        </w:rPr>
        <w:t>Т.Ю. Загоруйко</w:t>
      </w:r>
      <w:r>
        <w:t>)</w:t>
      </w:r>
    </w:p>
    <w:p w:rsidR="00904916" w:rsidRDefault="00904916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</w:t>
      </w:r>
      <w:r w:rsidR="007A5526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 xml:space="preserve"> подпись                              инициалы, фамилия</w:t>
      </w:r>
    </w:p>
    <w:p w:rsidR="00E97E01" w:rsidRPr="00381376" w:rsidRDefault="00E97E01" w:rsidP="0024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   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  <w:r w:rsidR="00435FEF">
              <w:t xml:space="preserve">                                                                                          </w:t>
            </w:r>
          </w:p>
          <w:p w:rsidR="00E97E01" w:rsidRPr="005C4EE4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5C4EE4" w:rsidRDefault="00393498" w:rsidP="00A85108">
            <w:pPr>
              <w:jc w:val="center"/>
            </w:pPr>
            <w:r>
              <w:t>4</w:t>
            </w:r>
            <w:bookmarkStart w:id="0" w:name="_GoBack"/>
            <w:bookmarkEnd w:id="0"/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E97E01" w:rsidRPr="005C4EE4" w:rsidRDefault="00E97E01" w:rsidP="00A85108"/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8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  <w:r w:rsidR="00435FEF">
              <w:t xml:space="preserve">                                                                                 </w:t>
            </w:r>
          </w:p>
          <w:p w:rsidR="00E97E01" w:rsidRPr="005C4EE4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9</w:t>
            </w:r>
          </w:p>
        </w:tc>
      </w:tr>
      <w:tr w:rsidR="00E97E01" w:rsidRPr="005C4EE4" w:rsidTr="00A85108">
        <w:trPr>
          <w:trHeight w:val="670"/>
        </w:trPr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23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26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33</w:t>
            </w:r>
          </w:p>
        </w:tc>
      </w:tr>
    </w:tbl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D30958" w:rsidRDefault="00E97E01" w:rsidP="00AF27CB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210F10" w:rsidRDefault="00210F10" w:rsidP="00210F10">
      <w:pPr>
        <w:pStyle w:val="a8"/>
        <w:spacing w:after="0"/>
        <w:ind w:firstLine="567"/>
        <w:jc w:val="both"/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 xml:space="preserve">учебной дисциплины </w:t>
      </w:r>
      <w:r>
        <w:rPr>
          <w:caps/>
        </w:rPr>
        <w:t>«</w:t>
      </w:r>
      <w:r>
        <w:t xml:space="preserve">Русский язык»  </w:t>
      </w:r>
      <w:r w:rsidRPr="00CB65FB"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2452E2" w:rsidRPr="00210F10">
        <w:t>требований федеральных</w:t>
      </w:r>
      <w:r w:rsidR="002452E2" w:rsidRPr="00CB65FB">
        <w:t xml:space="preserve">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2452E2">
        <w:t xml:space="preserve"> России от 17.03.2015 № 06-259),</w:t>
      </w:r>
      <w:r w:rsidRPr="00CB65FB">
        <w:t xml:space="preserve">с учетом </w:t>
      </w:r>
      <w:r w:rsidRPr="00210F10">
        <w:t>Концепции преподавания русского языка и литературы в Российской Федерации, утвержденной распоряжением Правительства Российской Федерации</w:t>
      </w:r>
      <w:r w:rsidR="002452E2">
        <w:t xml:space="preserve"> от 9 апреля 2016 г. №</w:t>
      </w:r>
      <w:r w:rsidR="00154AE5">
        <w:t xml:space="preserve"> </w:t>
      </w:r>
      <w:r w:rsidR="002452E2">
        <w:t>637-р, и п</w:t>
      </w:r>
      <w:r w:rsidRPr="00210F10">
        <w:t>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2452E2">
        <w:t>ол от 28 июня 2016 г. №2/16-з).</w:t>
      </w:r>
      <w:r w:rsidRPr="00210F10">
        <w:t xml:space="preserve"> </w:t>
      </w:r>
    </w:p>
    <w:p w:rsidR="00797521" w:rsidRPr="005C4EE4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797521" w:rsidRPr="00210F10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 w:rsidR="001C65BF">
        <w:t>ское и кондитерское дело</w:t>
      </w:r>
      <w:r>
        <w:t>.</w:t>
      </w:r>
    </w:p>
    <w:p w:rsidR="00797521" w:rsidRDefault="00797521" w:rsidP="00797521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F54B6F">
        <w:rPr>
          <w:bCs/>
        </w:rPr>
        <w:t>Учебная дисциплина «Русский язык» является учебным предметом обязательной предметной области «Русский язык и литература»</w:t>
      </w:r>
      <w:r>
        <w:rPr>
          <w:bCs/>
        </w:rPr>
        <w:t xml:space="preserve"> </w:t>
      </w:r>
      <w:r w:rsidRPr="003E1510">
        <w:t>ФГОС средн</w:t>
      </w:r>
      <w:r>
        <w:t>его общего образования, для про</w:t>
      </w:r>
      <w:r w:rsidRPr="003E1510">
        <w:t xml:space="preserve">фессий СПО </w:t>
      </w:r>
      <w:r>
        <w:t>естественнонаучного профиля, уровень изучения – базовый.</w:t>
      </w:r>
    </w:p>
    <w:p w:rsidR="00E97E01" w:rsidRPr="0022107E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</w:t>
      </w:r>
      <w:r w:rsidR="00797521">
        <w:rPr>
          <w:b/>
          <w:bCs/>
        </w:rPr>
        <w:t>3</w:t>
      </w:r>
      <w:r w:rsidRPr="0022107E">
        <w:rPr>
          <w:b/>
          <w:bCs/>
        </w:rPr>
        <w:t>. Цели и задачи дисциплины – требования к результатам освоения дисциплины: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>лингвистической (языковедческой), коммуникативной, культуроведческой</w:t>
      </w:r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r w:rsidRPr="00465EA6">
        <w:t xml:space="preserve">Содержание учебной дисциплины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компетентностного подхода, </w:t>
      </w:r>
      <w:r w:rsidRPr="00465EA6">
        <w:lastRenderedPageBreak/>
        <w:t>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культуроведческой </w:t>
      </w:r>
      <w:r w:rsidRPr="00465EA6">
        <w:rPr>
          <w:b/>
          <w:bCs/>
        </w:rPr>
        <w:t>компетенций</w:t>
      </w:r>
      <w:r w:rsidRPr="00465EA6">
        <w:t>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r w:rsidRPr="00465EA6">
        <w:rPr>
          <w:b/>
          <w:bCs/>
          <w:i/>
          <w:iCs/>
        </w:rPr>
        <w:t xml:space="preserve">культуроведческой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учебной дисциплины 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r w:rsidRPr="00465EA6">
        <w:t xml:space="preserve">деятельностного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учебной </w:t>
      </w:r>
      <w:r w:rsidR="00AF27CB">
        <w:t>дисциплины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учебная дисципл</w:t>
      </w:r>
      <w:r w:rsidR="00AF27CB">
        <w:t>ина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lastRenderedPageBreak/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учебной дисциплины 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владение всеми видами речевой деятельности: аудированием,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r w:rsidRPr="00465EA6">
        <w:t>межпредметном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435FEF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lastRenderedPageBreak/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контекст творчества писателя в процессе анализа текста;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навыками анализа текста с учетом их стилистической и жанровородовой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r w:rsidRPr="00CB65FB">
        <w:t>Освоение содержания учебной дисциплины</w:t>
      </w:r>
      <w:r w:rsidR="00330D0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учебной дисциплины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329E1" w:rsidRDefault="00F607D2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1.3</w:t>
      </w:r>
      <w:r w:rsidR="00E329E1">
        <w:rPr>
          <w:b/>
        </w:rPr>
        <w:t>. Количество часов на освоение программы учебной дисциплины:</w:t>
      </w:r>
    </w:p>
    <w:p w:rsidR="00E329E1" w:rsidRDefault="00E329E1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329E1" w:rsidRPr="00875A18" w:rsidTr="00F333AE">
        <w:trPr>
          <w:trHeight w:val="460"/>
        </w:trPr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>контрольные работы (часы)</w:t>
            </w:r>
          </w:p>
        </w:tc>
        <w:tc>
          <w:tcPr>
            <w:tcW w:w="1564" w:type="dxa"/>
          </w:tcPr>
          <w:p w:rsidR="00E329E1" w:rsidRPr="00367871" w:rsidRDefault="00FD0D4B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практические </w:t>
            </w:r>
            <w:r w:rsidR="00F607D2">
              <w:t>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329E1" w:rsidRPr="00367871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="00567545">
              <w:rPr>
                <w:b/>
                <w:i/>
                <w:iCs/>
              </w:rPr>
              <w:t>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875A18" w:rsidRDefault="00C21364" w:rsidP="00F333AE">
            <w:pPr>
              <w:jc w:val="both"/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E329E1" w:rsidRPr="00967758" w:rsidRDefault="00C21364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</w:tcPr>
          <w:p w:rsidR="00E329E1" w:rsidRDefault="00E329E1" w:rsidP="00F333AE">
            <w:pPr>
              <w:jc w:val="both"/>
              <w:rPr>
                <w:b/>
                <w:i/>
                <w:iCs/>
              </w:rPr>
            </w:pPr>
          </w:p>
        </w:tc>
      </w:tr>
    </w:tbl>
    <w:p w:rsidR="00904916" w:rsidRDefault="00904916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9"/>
        <w:gridCol w:w="992"/>
        <w:gridCol w:w="1417"/>
        <w:gridCol w:w="992"/>
        <w:gridCol w:w="1273"/>
        <w:gridCol w:w="7"/>
      </w:tblGrid>
      <w:tr w:rsidR="00C21364" w:rsidRPr="005C3B4B" w:rsidTr="00C21364">
        <w:tc>
          <w:tcPr>
            <w:tcW w:w="3649" w:type="dxa"/>
            <w:vMerge w:val="restart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1" w:type="dxa"/>
            <w:gridSpan w:val="3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280" w:type="dxa"/>
            <w:gridSpan w:val="2"/>
            <w:vMerge w:val="restart"/>
          </w:tcPr>
          <w:p w:rsidR="00C21364" w:rsidRPr="005C3B4B" w:rsidRDefault="00C21364" w:rsidP="00C21364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1364" w:rsidRPr="005C3B4B" w:rsidTr="00C21364">
        <w:trPr>
          <w:trHeight w:val="243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09" w:type="dxa"/>
            <w:gridSpan w:val="2"/>
          </w:tcPr>
          <w:p w:rsidR="00C21364" w:rsidRPr="00571AA5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80" w:type="dxa"/>
            <w:gridSpan w:val="2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C21364">
        <w:trPr>
          <w:trHeight w:val="1122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C21364" w:rsidRPr="00571AA5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280" w:type="dxa"/>
            <w:gridSpan w:val="2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0" w:type="dxa"/>
            <w:gridSpan w:val="2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C21364" w:rsidRPr="005C3B4B" w:rsidRDefault="00C21364" w:rsidP="00F333A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21364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r>
              <w:t>Морфемика, словообразование,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80" w:type="dxa"/>
            <w:gridSpan w:val="2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C21364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417" w:type="dxa"/>
          </w:tcPr>
          <w:p w:rsidR="00C21364" w:rsidRPr="00AA1590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92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0" w:type="dxa"/>
            <w:gridSpan w:val="2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1364" w:rsidRPr="005C3B4B" w:rsidTr="00641401">
        <w:trPr>
          <w:gridAfter w:val="1"/>
          <w:wAfter w:w="7" w:type="dxa"/>
        </w:trPr>
        <w:tc>
          <w:tcPr>
            <w:tcW w:w="8323" w:type="dxa"/>
            <w:gridSpan w:val="5"/>
          </w:tcPr>
          <w:p w:rsidR="00C21364" w:rsidRDefault="00C21364" w:rsidP="00C21364">
            <w:r>
              <w:t>Промежуточная аттестация в форме экзамена</w:t>
            </w:r>
          </w:p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E97E01" w:rsidP="00E97E01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22107E">
        <w:rPr>
          <w:b/>
          <w:bCs/>
        </w:rPr>
        <w:t>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источников(таблиц,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составлять связное высказывание (сочинение) в устной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выступать перед аудиторией сверстников с небольшими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различать тексты разных функциональных стилей (экстра-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268D">
              <w:t>(план, тезисы, конспект, реферат, аннотацию, рецензи</w:t>
            </w:r>
            <w:r>
              <w:t>и.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lastRenderedPageBreak/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Фонетические единицы. Звук и фонема. Открытый и закрытый слоги. Соотношение буквы и </w:t>
            </w:r>
            <w:r w:rsidRPr="002D63BF">
              <w:rPr>
                <w:bCs/>
                <w:iCs/>
              </w:rPr>
              <w:lastRenderedPageBreak/>
              <w:t>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буквы ь. Правописание о/е после шипящих и ц. Правописание приставок на з-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и/ы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орфоэпических словарей и справочников; использовать ее в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различных видах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lastRenderedPageBreak/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0C3C2A">
              <w:rPr>
                <w:bCs/>
                <w:iCs/>
              </w:rPr>
              <w:t>фр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средств в</w:t>
            </w:r>
            <w:r>
              <w:t xml:space="preserve"> </w:t>
            </w:r>
            <w:r w:rsidRPr="00465EA6">
              <w:t>текстах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r w:rsidRPr="00465EA6">
              <w:lastRenderedPageBreak/>
              <w:t>мультимедийных;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>. М</w:t>
            </w:r>
            <w:r w:rsidRPr="00465EA6">
              <w:rPr>
                <w:b/>
                <w:bCs/>
              </w:rPr>
              <w:t>орфемика,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при-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lastRenderedPageBreak/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мультимедийных;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 xml:space="preserve">. Образование действительных и страдательных </w:t>
            </w:r>
            <w:r w:rsidRPr="00B948B4">
              <w:rPr>
                <w:bCs/>
                <w:iCs/>
              </w:rPr>
              <w:lastRenderedPageBreak/>
              <w:t>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>. Правописание предлогов. Отличие производных предлогов (в течение, в продолжение, вследствие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Подбор текстов с определенными орфограммами и пунктограммами</w:t>
            </w:r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текста, анализировать с точки зрения текстообразующей</w:t>
            </w:r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r>
              <w:t xml:space="preserve"> ,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>грамм, пунктограмм;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мультимедийных</w:t>
            </w:r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 xml:space="preserve">информацию в процессе письма; определять роль слов </w:t>
            </w:r>
            <w:r w:rsidRPr="00465EA6">
              <w:lastRenderedPageBreak/>
              <w:t>разных</w:t>
            </w:r>
            <w:r>
              <w:t xml:space="preserve"> </w:t>
            </w:r>
            <w:r w:rsidRPr="00465EA6">
              <w:t>частей речи в текстообразовании</w:t>
            </w:r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75627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 w:rsidR="00756276">
              <w:rPr>
                <w:b/>
                <w:bCs/>
              </w:rPr>
              <w:t>.</w:t>
            </w:r>
          </w:p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стилях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</w:t>
            </w:r>
            <w:r w:rsidRPr="00B948B4">
              <w:rPr>
                <w:bCs/>
                <w:iCs/>
              </w:rPr>
              <w:lastRenderedPageBreak/>
              <w:t>Обособление дополнений. Обособление обстоятельств. Роль сравнительного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 w:rsidR="00756276">
              <w:t xml:space="preserve">. </w:t>
            </w:r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текстообразующей</w:t>
            </w:r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>изученных понятий (категорий), орфограмм, пунктограмм;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при-</w:t>
            </w:r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lastRenderedPageBreak/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>Примерные темы рефератов (докладов), индивидуальных проектов</w:t>
      </w:r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Прилагательные, их разряды, синтаксическая и стилистическая роль (на при-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Категория наклонения глагола и ее роль в   текстообразовании.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435FEF">
      <w:pPr>
        <w:pStyle w:val="1"/>
        <w:numPr>
          <w:ilvl w:val="0"/>
          <w:numId w:val="2"/>
        </w:numPr>
        <w:jc w:val="center"/>
        <w:rPr>
          <w:b/>
          <w:bCs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367B90" w:rsidRPr="00367B90" w:rsidRDefault="00367B90" w:rsidP="00367B90"/>
    <w:p w:rsidR="00E97E01" w:rsidRPr="00367B90" w:rsidRDefault="00E97E01" w:rsidP="00435FEF">
      <w:pPr>
        <w:pStyle w:val="af0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Theme="minorHAnsi"/>
          <w:b/>
          <w:lang w:eastAsia="en-US"/>
        </w:rPr>
      </w:pPr>
      <w:r w:rsidRPr="00367B90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E97E01" w:rsidRPr="00CB65FB">
        <w:t xml:space="preserve">Реализация программы дисциплины требует наличия учебного кабинета </w:t>
      </w:r>
      <w:r>
        <w:t>Русский язык</w:t>
      </w:r>
      <w:r w:rsidR="00E97E01">
        <w:t xml:space="preserve">. </w:t>
      </w:r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r w:rsidR="00E97E01" w:rsidRPr="00CB65FB">
        <w:rPr>
          <w:rFonts w:eastAsiaTheme="minorHAnsi"/>
          <w:lang w:eastAsia="en-US"/>
        </w:rPr>
        <w:t xml:space="preserve">мультимедийное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E97E01" w:rsidRPr="00CB65FB" w:rsidRDefault="00E97E01" w:rsidP="00435FEF">
      <w:pPr>
        <w:pStyle w:val="1"/>
        <w:numPr>
          <w:ilvl w:val="1"/>
          <w:numId w:val="2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 </w:t>
      </w:r>
      <w:r w:rsidR="00AF27CB">
        <w:rPr>
          <w:b/>
          <w:bCs/>
        </w:rPr>
        <w:t>Рекомендуема</w:t>
      </w:r>
      <w:r w:rsidR="00367B90">
        <w:rPr>
          <w:b/>
          <w:bCs/>
        </w:rPr>
        <w:t>я</w:t>
      </w:r>
      <w:r w:rsidR="00AF27CB">
        <w:rPr>
          <w:b/>
          <w:bCs/>
        </w:rPr>
        <w:t xml:space="preserve">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пособие для подготовки к ЕГЭ: учеб. по-собие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Антонова Е. С., Воителева Т. М.Русский язык: учебник для учреждений сред. проф. об-разования.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Т. М.Русский язык: сб. упражнений: учеб. пособие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Гольцова Н. Г., Шамшин И. В., Мищерина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Приказ Минобрнауки России от 17.05.2012 № 413 «Об утверждении федерального государ-ственного образовательного стандарта среднего (полного) общего образования» (зарегистриро-ван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Минобрнауки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>ДПО  Минобрнауки  России  от  17.03.2015  № 06-259  «Рекомендации  по  организации  получе-ния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Воителева  Т. М. Русский  язык:  методические  рекомендации:  метод.  пособие  для  учреж-дений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lastRenderedPageBreak/>
        <w:t>Пахнова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Горбачевич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СПб., 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Катлинская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Стилистический словарь вариантов. — 2-е изд., испр.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>В. В. Виноградова / под ред. В. В. Лопатина. — 2-е изд., испр.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Лекант  П. А.,  Леденева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>25-е изд., испр. и доп. /под общ. ред.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www.it-n.ru/communities.aspx?cat_no=2168&amp;tmpl=com (Сеть  творческих  учителей.  Ин-формационные технологии на уроках русского языка и литературы).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(Работы победителей конкурса «Учи-тель — учителю» издательства «Просвещение»).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(Словари. ру).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www.gramota.ru/class/coach/tbgramota (Учебник грамоты).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 Нормативные документы).</w:t>
      </w:r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435FEF">
        <w:rPr>
          <w:lang w:val="en-US"/>
        </w:rPr>
        <w:t>www.eor.it</w:t>
      </w:r>
      <w:r w:rsidR="00435FEF" w:rsidRPr="00435FEF">
        <w:rPr>
          <w:lang w:val="en-US"/>
        </w:rPr>
        <w:t xml:space="preserve"> ru/eor. </w:t>
      </w:r>
      <w:r w:rsidR="00E97E01" w:rsidRPr="00465EA6">
        <w:t>(учебный портал по использованию ЭОР).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 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 «Уроки» (www. uroki. ru)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posobie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ru</w:t>
        </w:r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CA6599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slovari</w:t>
        </w:r>
        <w:r w:rsidR="00435FEF" w:rsidRPr="00284BDD">
          <w:rPr>
            <w:rStyle w:val="af1"/>
          </w:rPr>
          <w:t>.</w:t>
        </w:r>
        <w:r w:rsidR="00435FEF" w:rsidRPr="00284BDD">
          <w:rPr>
            <w:rStyle w:val="af1"/>
            <w:lang w:val="en-US"/>
          </w:rPr>
          <w:t>ru</w:t>
        </w:r>
        <w:r w:rsidR="00435FEF" w:rsidRPr="00284BDD">
          <w:rPr>
            <w:rStyle w:val="af1"/>
          </w:rPr>
          <w:t>/</w:t>
        </w:r>
        <w:r w:rsidR="00435FEF" w:rsidRPr="00284BDD">
          <w:rPr>
            <w:rStyle w:val="af1"/>
            <w:lang w:val="en-US"/>
          </w:rPr>
          <w:t>dictsearch</w:t>
        </w:r>
      </w:hyperlink>
      <w:r w:rsidR="00435FEF">
        <w:t xml:space="preserve">. </w:t>
      </w:r>
      <w:r w:rsidR="00E97E01" w:rsidRPr="00435FEF">
        <w:t>(</w:t>
      </w:r>
      <w:r w:rsidR="00E97E01" w:rsidRPr="00465EA6">
        <w:t>Словари</w:t>
      </w:r>
      <w:r w:rsidR="00435FEF">
        <w:t>.</w:t>
      </w:r>
      <w:r w:rsidR="00E97E01" w:rsidRPr="00465EA6">
        <w:t>ру</w:t>
      </w:r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E97E01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 ,тестирование,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lastRenderedPageBreak/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контекст творчества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анализа текста с учетом их стилистической и жанровородовой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 xml:space="preserve">Организовывать собственную деятельность, </w:t>
            </w:r>
            <w:r w:rsidRPr="00CB65FB">
              <w:lastRenderedPageBreak/>
              <w:t>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lastRenderedPageBreak/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</w:t>
            </w:r>
            <w:r>
              <w:lastRenderedPageBreak/>
              <w:t>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</w:t>
            </w:r>
            <w:r w:rsidRPr="000571E1">
              <w:lastRenderedPageBreak/>
              <w:t>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 xml:space="preserve">текущий контроль; промежуточная аттестация – дифференцированный зачет </w:t>
            </w:r>
            <w:r w:rsidRPr="000571E1">
              <w:lastRenderedPageBreak/>
              <w:t>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всеми видами речевой деятельности: аудированием,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r w:rsidRPr="00465EA6">
              <w:t>межпредметном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 xml:space="preserve">деятельности, включая </w:t>
            </w:r>
            <w:r w:rsidRPr="00465EA6">
              <w:lastRenderedPageBreak/>
              <w:t>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lastRenderedPageBreak/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</w:t>
            </w:r>
            <w:r w:rsidRPr="009B1A25">
              <w:lastRenderedPageBreak/>
              <w:t>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 xml:space="preserve">ормирование мировоззрения, соответствующего </w:t>
            </w:r>
            <w:r w:rsidRPr="00465EA6">
              <w:lastRenderedPageBreak/>
              <w:t>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35FEF">
      <w:pPr>
        <w:rPr>
          <w:b/>
        </w:rPr>
      </w:pPr>
    </w:p>
    <w:p w:rsidR="00435FEF" w:rsidRDefault="00435FEF" w:rsidP="00435FEF">
      <w:pPr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435FEF" w:rsidRDefault="00E97E01" w:rsidP="00435FEF">
      <w:pPr>
        <w:pStyle w:val="af0"/>
        <w:numPr>
          <w:ilvl w:val="0"/>
          <w:numId w:val="2"/>
        </w:numPr>
        <w:jc w:val="center"/>
        <w:rPr>
          <w:b/>
          <w:bCs/>
        </w:rPr>
      </w:pPr>
      <w:r w:rsidRPr="00435FE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AFF" w:rsidRDefault="00666AFF" w:rsidP="003C1DF2">
      <w:r>
        <w:separator/>
      </w:r>
    </w:p>
  </w:endnote>
  <w:endnote w:type="continuationSeparator" w:id="1">
    <w:p w:rsidR="00666AFF" w:rsidRDefault="00666AFF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213878"/>
      <w:docPartObj>
        <w:docPartGallery w:val="Page Numbers (Bottom of Page)"/>
        <w:docPartUnique/>
      </w:docPartObj>
    </w:sdtPr>
    <w:sdtContent>
      <w:p w:rsidR="00393498" w:rsidRDefault="00CA6599">
        <w:pPr>
          <w:pStyle w:val="ae"/>
          <w:jc w:val="center"/>
        </w:pPr>
        <w:r>
          <w:fldChar w:fldCharType="begin"/>
        </w:r>
        <w:r w:rsidR="00393498">
          <w:instrText>PAGE   \* MERGEFORMAT</w:instrText>
        </w:r>
        <w:r>
          <w:fldChar w:fldCharType="separate"/>
        </w:r>
        <w:r w:rsidR="006011C9">
          <w:rPr>
            <w:noProof/>
          </w:rPr>
          <w:t>1</w:t>
        </w:r>
        <w:r>
          <w:fldChar w:fldCharType="end"/>
        </w:r>
      </w:p>
    </w:sdtContent>
  </w:sdt>
  <w:p w:rsidR="003C1DF2" w:rsidRDefault="003C1DF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AFF" w:rsidRDefault="00666AFF" w:rsidP="003C1DF2">
      <w:r>
        <w:separator/>
      </w:r>
    </w:p>
  </w:footnote>
  <w:footnote w:type="continuationSeparator" w:id="1">
    <w:p w:rsidR="00666AFF" w:rsidRDefault="00666AFF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</w:num>
  <w:num w:numId="4">
    <w:abstractNumId w:val="13"/>
  </w:num>
  <w:num w:numId="5">
    <w:abstractNumId w:val="15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97E01"/>
    <w:rsid w:val="000609E0"/>
    <w:rsid w:val="00066FF3"/>
    <w:rsid w:val="000C3C2A"/>
    <w:rsid w:val="000E0140"/>
    <w:rsid w:val="00130AE5"/>
    <w:rsid w:val="00142FDD"/>
    <w:rsid w:val="00154AE5"/>
    <w:rsid w:val="001B1C93"/>
    <w:rsid w:val="001C65BF"/>
    <w:rsid w:val="001E631E"/>
    <w:rsid w:val="00210F10"/>
    <w:rsid w:val="002263A2"/>
    <w:rsid w:val="0023636F"/>
    <w:rsid w:val="002452E2"/>
    <w:rsid w:val="002A45DE"/>
    <w:rsid w:val="00330D04"/>
    <w:rsid w:val="00367B90"/>
    <w:rsid w:val="0038164E"/>
    <w:rsid w:val="00393498"/>
    <w:rsid w:val="003C1DF2"/>
    <w:rsid w:val="004111CF"/>
    <w:rsid w:val="00416D6D"/>
    <w:rsid w:val="00435FEF"/>
    <w:rsid w:val="004620BA"/>
    <w:rsid w:val="00521610"/>
    <w:rsid w:val="00536040"/>
    <w:rsid w:val="00567545"/>
    <w:rsid w:val="0058777F"/>
    <w:rsid w:val="005A1305"/>
    <w:rsid w:val="005B3371"/>
    <w:rsid w:val="005E5172"/>
    <w:rsid w:val="006011C9"/>
    <w:rsid w:val="0064335E"/>
    <w:rsid w:val="00666AFF"/>
    <w:rsid w:val="0067373A"/>
    <w:rsid w:val="00697C75"/>
    <w:rsid w:val="006A57CC"/>
    <w:rsid w:val="006E72D1"/>
    <w:rsid w:val="007166E1"/>
    <w:rsid w:val="00756276"/>
    <w:rsid w:val="00777788"/>
    <w:rsid w:val="00797521"/>
    <w:rsid w:val="007A5526"/>
    <w:rsid w:val="00806F80"/>
    <w:rsid w:val="008828E0"/>
    <w:rsid w:val="008860BC"/>
    <w:rsid w:val="008E7E1F"/>
    <w:rsid w:val="00904916"/>
    <w:rsid w:val="00955298"/>
    <w:rsid w:val="009B2657"/>
    <w:rsid w:val="00A11CD8"/>
    <w:rsid w:val="00A32149"/>
    <w:rsid w:val="00A85108"/>
    <w:rsid w:val="00AD622C"/>
    <w:rsid w:val="00AF21DD"/>
    <w:rsid w:val="00AF27CB"/>
    <w:rsid w:val="00B00B87"/>
    <w:rsid w:val="00B1053A"/>
    <w:rsid w:val="00B4312A"/>
    <w:rsid w:val="00B91CC9"/>
    <w:rsid w:val="00BA5BB5"/>
    <w:rsid w:val="00BB2957"/>
    <w:rsid w:val="00BB6049"/>
    <w:rsid w:val="00C21364"/>
    <w:rsid w:val="00C624DE"/>
    <w:rsid w:val="00C67836"/>
    <w:rsid w:val="00C971F7"/>
    <w:rsid w:val="00CA6599"/>
    <w:rsid w:val="00CB7552"/>
    <w:rsid w:val="00CF67A4"/>
    <w:rsid w:val="00D30958"/>
    <w:rsid w:val="00D97104"/>
    <w:rsid w:val="00DF2EC4"/>
    <w:rsid w:val="00E1756F"/>
    <w:rsid w:val="00E329E1"/>
    <w:rsid w:val="00E74DE3"/>
    <w:rsid w:val="00E814CE"/>
    <w:rsid w:val="00E9281C"/>
    <w:rsid w:val="00E95DC1"/>
    <w:rsid w:val="00E97E01"/>
    <w:rsid w:val="00EB679F"/>
    <w:rsid w:val="00F21B70"/>
    <w:rsid w:val="00F333AE"/>
    <w:rsid w:val="00F5600F"/>
    <w:rsid w:val="00F607D2"/>
    <w:rsid w:val="00FD0D4B"/>
    <w:rsid w:val="00FD694F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8B87E-B538-4709-BB8C-DDBDF7FB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9329</Words>
  <Characters>53176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14</cp:revision>
  <dcterms:created xsi:type="dcterms:W3CDTF">2018-01-12T03:24:00Z</dcterms:created>
  <dcterms:modified xsi:type="dcterms:W3CDTF">2019-09-15T14:11:00Z</dcterms:modified>
</cp:coreProperties>
</file>